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AD" w:rsidRPr="009E4C28" w:rsidRDefault="00D114AD" w:rsidP="00D114AD">
      <w:pPr>
        <w:ind w:left="360"/>
        <w:jc w:val="center"/>
        <w:rPr>
          <w:b/>
          <w:sz w:val="52"/>
        </w:rPr>
      </w:pPr>
      <w:bookmarkStart w:id="0" w:name="_GoBack"/>
      <w:bookmarkEnd w:id="0"/>
      <w:r w:rsidRPr="009E4C28"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174C698" wp14:editId="77F3767A">
            <wp:simplePos x="0" y="0"/>
            <wp:positionH relativeFrom="column">
              <wp:posOffset>-156845</wp:posOffset>
            </wp:positionH>
            <wp:positionV relativeFrom="paragraph">
              <wp:posOffset>-518795</wp:posOffset>
            </wp:positionV>
            <wp:extent cx="6381750" cy="1114425"/>
            <wp:effectExtent l="0" t="0" r="0" b="9525"/>
            <wp:wrapNone/>
            <wp:docPr id="2" name="Grafik 2" descr="https://www.bz-bodnegg.de/wp-content/uploads/2019/11/cropped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z-bodnegg.de/wp-content/uploads/2019/11/cropped-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C28">
        <w:rPr>
          <w:b/>
          <w:sz w:val="52"/>
        </w:rPr>
        <w:br/>
      </w:r>
      <w:r w:rsidRPr="009E4C28">
        <w:rPr>
          <w:b/>
          <w:sz w:val="20"/>
          <w:szCs w:val="20"/>
        </w:rPr>
        <w:br/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114AD" w:rsidTr="00EF7B30">
        <w:tc>
          <w:tcPr>
            <w:tcW w:w="10204" w:type="dxa"/>
          </w:tcPr>
          <w:p w:rsidR="00D114AD" w:rsidRPr="00611041" w:rsidRDefault="00D114AD" w:rsidP="00EF7B30">
            <w:pPr>
              <w:spacing w:before="120" w:after="120"/>
              <w:jc w:val="center"/>
              <w:rPr>
                <w:b/>
                <w:sz w:val="44"/>
              </w:rPr>
            </w:pPr>
            <w:r>
              <w:rPr>
                <w:sz w:val="52"/>
              </w:rPr>
              <w:t>Aufgaben eines Stadtrates</w:t>
            </w:r>
          </w:p>
        </w:tc>
      </w:tr>
    </w:tbl>
    <w:p w:rsidR="00D114AD" w:rsidRDefault="00D114AD" w:rsidP="00D114AD">
      <w:pPr>
        <w:pStyle w:val="Listenabsatz"/>
      </w:pPr>
    </w:p>
    <w:p w:rsidR="00D114AD" w:rsidRPr="00FF06E1" w:rsidRDefault="00D114AD" w:rsidP="00D114AD"/>
    <w:p w:rsidR="00D114AD" w:rsidRDefault="00D114AD" w:rsidP="00D114AD">
      <w:pPr>
        <w:pStyle w:val="Listenabsatz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Der Sitzungssaal befindet sich in R 303. </w:t>
      </w:r>
    </w:p>
    <w:p w:rsidR="00D114AD" w:rsidRDefault="00D114AD" w:rsidP="00D114AD">
      <w:pPr>
        <w:pStyle w:val="Listenabsatz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Der Bürgermeister als Vorsitzender des Stadtrates, hat sein Büro direkt neben dem Sitzungssaal in R 304. Er leitet die Stadtratssitzungen. </w:t>
      </w:r>
    </w:p>
    <w:p w:rsidR="00D114AD" w:rsidRDefault="00D114AD" w:rsidP="00D114AD">
      <w:pPr>
        <w:pStyle w:val="Listenabsatz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Es finden täglich mindestens zwei Stadtratssitzungen (morgens und zum Ende des Arbeitstages) statt. </w:t>
      </w:r>
    </w:p>
    <w:p w:rsidR="00D114AD" w:rsidRDefault="00D114AD" w:rsidP="00D114AD">
      <w:pPr>
        <w:pStyle w:val="Listenabsatz"/>
        <w:numPr>
          <w:ilvl w:val="0"/>
          <w:numId w:val="2"/>
        </w:numPr>
        <w:rPr>
          <w:sz w:val="36"/>
        </w:rPr>
      </w:pPr>
      <w:r>
        <w:rPr>
          <w:sz w:val="36"/>
        </w:rPr>
        <w:t>Die Stadtratssitzungen sind für die gewählten Stadträte verbindlich.</w:t>
      </w:r>
    </w:p>
    <w:p w:rsidR="00D114AD" w:rsidRDefault="00D114AD" w:rsidP="00D114AD">
      <w:pPr>
        <w:pStyle w:val="Listenabsatz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Der Stadtrat ist durchgängig mit mindestens zwei seiner Mitglieder im Sitzungssaal erreichbar. </w:t>
      </w:r>
    </w:p>
    <w:p w:rsidR="00D114AD" w:rsidRDefault="00D114AD" w:rsidP="00D114AD">
      <w:pPr>
        <w:pStyle w:val="Listenabsatz"/>
        <w:rPr>
          <w:sz w:val="36"/>
        </w:rPr>
      </w:pPr>
    </w:p>
    <w:p w:rsidR="00D114AD" w:rsidRDefault="00D114AD" w:rsidP="00D114AD">
      <w:pPr>
        <w:pStyle w:val="Listenabsatz"/>
        <w:numPr>
          <w:ilvl w:val="0"/>
          <w:numId w:val="2"/>
        </w:numPr>
        <w:rPr>
          <w:sz w:val="36"/>
        </w:rPr>
      </w:pPr>
      <w:r>
        <w:rPr>
          <w:sz w:val="36"/>
        </w:rPr>
        <w:t>Pflichtthemen sind:</w:t>
      </w:r>
    </w:p>
    <w:p w:rsidR="00D114AD" w:rsidRPr="00CC73D9" w:rsidRDefault="00D114AD" w:rsidP="00D114AD">
      <w:pPr>
        <w:pStyle w:val="Listenabsatz"/>
        <w:numPr>
          <w:ilvl w:val="1"/>
          <w:numId w:val="2"/>
        </w:numPr>
        <w:rPr>
          <w:sz w:val="36"/>
        </w:rPr>
      </w:pPr>
      <w:r>
        <w:rPr>
          <w:sz w:val="36"/>
        </w:rPr>
        <w:t>Gewährleistung einer lebenswerten Stadt</w:t>
      </w:r>
    </w:p>
    <w:p w:rsidR="00D114AD" w:rsidRDefault="00D114AD" w:rsidP="00D114AD">
      <w:pPr>
        <w:pStyle w:val="Listenabsatz"/>
        <w:numPr>
          <w:ilvl w:val="1"/>
          <w:numId w:val="2"/>
        </w:numPr>
        <w:rPr>
          <w:sz w:val="36"/>
        </w:rPr>
      </w:pPr>
      <w:r w:rsidRPr="00CC73D9">
        <w:rPr>
          <w:sz w:val="36"/>
          <w:u w:val="single"/>
        </w:rPr>
        <w:t>Bilanzierung</w:t>
      </w:r>
      <w:r>
        <w:rPr>
          <w:sz w:val="36"/>
        </w:rPr>
        <w:t xml:space="preserve"> der Steuereinnahmen und –ausgaben</w:t>
      </w:r>
    </w:p>
    <w:p w:rsidR="00D114AD" w:rsidRDefault="00D114AD" w:rsidP="00D114AD">
      <w:pPr>
        <w:pStyle w:val="Listenabsatz"/>
        <w:numPr>
          <w:ilvl w:val="1"/>
          <w:numId w:val="2"/>
        </w:numPr>
        <w:rPr>
          <w:sz w:val="36"/>
        </w:rPr>
      </w:pPr>
      <w:r>
        <w:rPr>
          <w:sz w:val="36"/>
        </w:rPr>
        <w:t>Zulassung von Neubetrieben</w:t>
      </w:r>
    </w:p>
    <w:p w:rsidR="00D114AD" w:rsidRDefault="00D114AD" w:rsidP="00D114AD">
      <w:pPr>
        <w:pStyle w:val="Listenabsatz"/>
        <w:numPr>
          <w:ilvl w:val="1"/>
          <w:numId w:val="2"/>
        </w:numPr>
        <w:rPr>
          <w:sz w:val="36"/>
        </w:rPr>
      </w:pPr>
      <w:r>
        <w:rPr>
          <w:sz w:val="36"/>
        </w:rPr>
        <w:t>Bestätigung oder Entzug der Betriebsberechtigung</w:t>
      </w:r>
    </w:p>
    <w:p w:rsidR="00D114AD" w:rsidRDefault="00D114AD" w:rsidP="00D114AD">
      <w:pPr>
        <w:pStyle w:val="Listenabsatz"/>
        <w:numPr>
          <w:ilvl w:val="1"/>
          <w:numId w:val="2"/>
        </w:numPr>
        <w:rPr>
          <w:sz w:val="36"/>
        </w:rPr>
      </w:pPr>
      <w:r>
        <w:rPr>
          <w:sz w:val="36"/>
        </w:rPr>
        <w:t xml:space="preserve">eventuell Anpassung der wirtschaftlichen Rahmenbedingungen (Steuersatz, Miete, …) </w:t>
      </w:r>
    </w:p>
    <w:p w:rsidR="00D114AD" w:rsidRPr="00FF06E1" w:rsidRDefault="00D114AD" w:rsidP="00D114AD">
      <w:pPr>
        <w:pStyle w:val="Listenabsatz"/>
        <w:numPr>
          <w:ilvl w:val="1"/>
          <w:numId w:val="2"/>
        </w:numPr>
        <w:rPr>
          <w:sz w:val="36"/>
        </w:rPr>
      </w:pPr>
      <w:r>
        <w:rPr>
          <w:sz w:val="36"/>
        </w:rPr>
        <w:t xml:space="preserve">Rückkoppelung mit Leitung des Warenlagers (Preisfestlegung) </w:t>
      </w:r>
    </w:p>
    <w:p w:rsidR="00B60AB8" w:rsidRDefault="00B60AB8"/>
    <w:sectPr w:rsidR="00B60A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5E8"/>
    <w:multiLevelType w:val="hybridMultilevel"/>
    <w:tmpl w:val="E95AA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C2958"/>
    <w:multiLevelType w:val="hybridMultilevel"/>
    <w:tmpl w:val="A8A68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AD"/>
    <w:rsid w:val="00B60AB8"/>
    <w:rsid w:val="00D1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14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14AD"/>
    <w:pPr>
      <w:ind w:left="720"/>
      <w:contextualSpacing/>
    </w:pPr>
  </w:style>
  <w:style w:type="table" w:styleId="Tabellenraster">
    <w:name w:val="Table Grid"/>
    <w:basedOn w:val="NormaleTabelle"/>
    <w:uiPriority w:val="59"/>
    <w:rsid w:val="00D11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14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14AD"/>
    <w:pPr>
      <w:ind w:left="720"/>
      <w:contextualSpacing/>
    </w:pPr>
  </w:style>
  <w:style w:type="table" w:styleId="Tabellenraster">
    <w:name w:val="Table Grid"/>
    <w:basedOn w:val="NormaleTabelle"/>
    <w:uiPriority w:val="59"/>
    <w:rsid w:val="00D11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AProfLehrer</dc:creator>
  <cp:lastModifiedBy>AProfLehrer</cp:lastModifiedBy>
  <cp:revision>1</cp:revision>
  <dcterms:created xsi:type="dcterms:W3CDTF">2020-02-14T07:26:00Z</dcterms:created>
  <dcterms:modified xsi:type="dcterms:W3CDTF">2020-02-14T07:26:00Z</dcterms:modified>
</cp:coreProperties>
</file>